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77D99" w14:textId="77777777" w:rsidR="009B0C53" w:rsidRDefault="009B0C53" w:rsidP="003E6B31">
      <w:pPr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6758CB1E" w14:textId="349440D2" w:rsidR="00AF0C0C" w:rsidRDefault="00AF0C0C" w:rsidP="003E6B31">
      <w:pPr>
        <w:rPr>
          <w:rFonts w:cstheme="minorHAnsi"/>
          <w:color w:val="000000"/>
          <w:sz w:val="26"/>
          <w:szCs w:val="26"/>
          <w:shd w:val="clear" w:color="auto" w:fill="FFFFFF"/>
        </w:rPr>
      </w:pPr>
      <w:r>
        <w:rPr>
          <w:rFonts w:cstheme="minorHAnsi"/>
          <w:color w:val="000000"/>
          <w:sz w:val="26"/>
          <w:szCs w:val="26"/>
          <w:shd w:val="clear" w:color="auto" w:fill="FFFFFF"/>
        </w:rPr>
        <w:t>Doctor of Occupational Therapy</w:t>
      </w:r>
    </w:p>
    <w:p w14:paraId="2BC1468E" w14:textId="5B3213EB" w:rsidR="003E6B31" w:rsidRPr="000211B4" w:rsidRDefault="00AF0C0C" w:rsidP="003E6B31">
      <w:pPr>
        <w:rPr>
          <w:rFonts w:cstheme="minorHAnsi"/>
          <w:color w:val="000000"/>
          <w:sz w:val="26"/>
          <w:szCs w:val="26"/>
          <w:shd w:val="clear" w:color="auto" w:fill="FFFFFF"/>
        </w:rPr>
      </w:pPr>
      <w:r>
        <w:rPr>
          <w:rFonts w:cstheme="minorHAnsi"/>
          <w:color w:val="000000"/>
          <w:sz w:val="26"/>
          <w:szCs w:val="26"/>
          <w:shd w:val="clear" w:color="auto" w:fill="FFFFFF"/>
        </w:rPr>
        <w:t>Required Pre-requisites with recommendations for course selection.</w:t>
      </w:r>
    </w:p>
    <w:p w14:paraId="185AA776" w14:textId="66BC7817" w:rsidR="003E6B31" w:rsidRPr="003E6B31" w:rsidRDefault="003E6B31" w:rsidP="003E6B31">
      <w:pPr>
        <w:rPr>
          <w:rFonts w:cstheme="minorHAnsi"/>
          <w:b/>
          <w:bCs/>
          <w:color w:val="000000"/>
          <w:shd w:val="clear" w:color="auto" w:fill="FFFFFF"/>
        </w:rPr>
      </w:pPr>
      <w:r w:rsidRPr="003E6B31">
        <w:rPr>
          <w:rFonts w:cstheme="minorHAnsi"/>
          <w:b/>
          <w:bCs/>
          <w:color w:val="000000"/>
          <w:shd w:val="clear" w:color="auto" w:fill="FFFFFF"/>
        </w:rPr>
        <w:t>Human Anatomy and Physiology I</w:t>
      </w:r>
      <w:r w:rsidR="004F35AB">
        <w:rPr>
          <w:rFonts w:cstheme="minorHAnsi"/>
          <w:b/>
          <w:bCs/>
          <w:color w:val="000000"/>
          <w:shd w:val="clear" w:color="auto" w:fill="FFFFFF"/>
        </w:rPr>
        <w:tab/>
      </w:r>
      <w:r w:rsidRPr="003E6B31">
        <w:rPr>
          <w:rFonts w:cstheme="minorHAnsi"/>
          <w:b/>
          <w:bCs/>
          <w:color w:val="000000"/>
          <w:shd w:val="clear" w:color="auto" w:fill="FFFFFF"/>
        </w:rPr>
        <w:t>4</w:t>
      </w:r>
      <w:r w:rsidR="00AF0C0C">
        <w:rPr>
          <w:rFonts w:cstheme="minorHAnsi"/>
          <w:b/>
          <w:bCs/>
          <w:color w:val="000000"/>
          <w:shd w:val="clear" w:color="auto" w:fill="FFFFFF"/>
        </w:rPr>
        <w:t xml:space="preserve"> credit hours</w:t>
      </w:r>
      <w:r w:rsidRPr="003E6B31">
        <w:rPr>
          <w:rFonts w:cstheme="minorHAnsi"/>
          <w:b/>
          <w:bCs/>
          <w:color w:val="000000"/>
          <w:shd w:val="clear" w:color="auto" w:fill="FFFFFF"/>
        </w:rPr>
        <w:tab/>
      </w:r>
    </w:p>
    <w:p w14:paraId="30BC7307" w14:textId="0D319BEA" w:rsidR="003E6B31" w:rsidRDefault="003E6B31" w:rsidP="003E6B31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3E6B31">
        <w:rPr>
          <w:rFonts w:cstheme="minorHAnsi"/>
          <w:color w:val="000000"/>
          <w:shd w:val="clear" w:color="auto" w:fill="FFFFFF"/>
        </w:rPr>
        <w:t>BIOL 2401: Human Anatomy &amp; Physiology of Motion &amp; Innervation</w:t>
      </w:r>
    </w:p>
    <w:p w14:paraId="4337065F" w14:textId="77777777" w:rsidR="004F35AB" w:rsidRPr="003E6B31" w:rsidRDefault="004F35AB" w:rsidP="004F35AB">
      <w:pPr>
        <w:pStyle w:val="ListParagraph"/>
        <w:rPr>
          <w:rFonts w:cstheme="minorHAnsi"/>
          <w:color w:val="000000"/>
          <w:shd w:val="clear" w:color="auto" w:fill="FFFFFF"/>
        </w:rPr>
      </w:pPr>
    </w:p>
    <w:p w14:paraId="726A0A90" w14:textId="4BDA07FC" w:rsidR="003E6B31" w:rsidRPr="003E6B31" w:rsidRDefault="003E6B31" w:rsidP="003E6B31">
      <w:pPr>
        <w:rPr>
          <w:rFonts w:cstheme="minorHAnsi"/>
          <w:b/>
          <w:bCs/>
          <w:color w:val="000000"/>
          <w:shd w:val="clear" w:color="auto" w:fill="FFFFFF"/>
        </w:rPr>
      </w:pPr>
      <w:r w:rsidRPr="003E6B31">
        <w:rPr>
          <w:rFonts w:cstheme="minorHAnsi"/>
          <w:b/>
          <w:bCs/>
          <w:color w:val="000000"/>
          <w:shd w:val="clear" w:color="auto" w:fill="FFFFFF"/>
        </w:rPr>
        <w:t>Human Anatomy and Physiology II</w:t>
      </w:r>
      <w:r w:rsidR="004F35AB">
        <w:rPr>
          <w:rFonts w:cstheme="minorHAnsi"/>
          <w:b/>
          <w:bCs/>
          <w:color w:val="000000"/>
          <w:shd w:val="clear" w:color="auto" w:fill="FFFFFF"/>
        </w:rPr>
        <w:tab/>
      </w:r>
      <w:r w:rsidRPr="003E6B31">
        <w:rPr>
          <w:rFonts w:cstheme="minorHAnsi"/>
          <w:b/>
          <w:bCs/>
          <w:color w:val="000000"/>
          <w:shd w:val="clear" w:color="auto" w:fill="FFFFFF"/>
        </w:rPr>
        <w:t>4</w:t>
      </w:r>
      <w:r w:rsidR="00AF0C0C">
        <w:rPr>
          <w:rFonts w:cstheme="minorHAnsi"/>
          <w:b/>
          <w:bCs/>
          <w:color w:val="000000"/>
          <w:shd w:val="clear" w:color="auto" w:fill="FFFFFF"/>
        </w:rPr>
        <w:t xml:space="preserve"> credit hours</w:t>
      </w:r>
    </w:p>
    <w:p w14:paraId="4895AB49" w14:textId="30FC445A" w:rsidR="003E6B31" w:rsidRDefault="003E6B31" w:rsidP="003E6B31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3E6B31">
        <w:rPr>
          <w:rFonts w:cstheme="minorHAnsi"/>
          <w:color w:val="000000"/>
          <w:shd w:val="clear" w:color="auto" w:fill="FFFFFF"/>
        </w:rPr>
        <w:t>BIOL 2402: Human Anatomy &amp; Physiology of Metabolism &amp; Processing</w:t>
      </w:r>
    </w:p>
    <w:p w14:paraId="58D7025E" w14:textId="77777777" w:rsidR="004F35AB" w:rsidRPr="003E6B31" w:rsidRDefault="004F35AB" w:rsidP="004F35AB">
      <w:pPr>
        <w:pStyle w:val="ListParagraph"/>
        <w:rPr>
          <w:rFonts w:cstheme="minorHAnsi"/>
          <w:color w:val="000000"/>
          <w:shd w:val="clear" w:color="auto" w:fill="FFFFFF"/>
        </w:rPr>
      </w:pPr>
    </w:p>
    <w:p w14:paraId="40D83171" w14:textId="47E00832" w:rsidR="003E6B31" w:rsidRPr="003E6B31" w:rsidRDefault="003E6B31" w:rsidP="003E6B31">
      <w:pPr>
        <w:rPr>
          <w:rFonts w:cstheme="minorHAnsi"/>
          <w:b/>
          <w:bCs/>
          <w:color w:val="000000"/>
          <w:shd w:val="clear" w:color="auto" w:fill="FFFFFF"/>
        </w:rPr>
      </w:pPr>
      <w:r w:rsidRPr="003E6B31">
        <w:rPr>
          <w:rFonts w:cstheme="minorHAnsi"/>
          <w:b/>
          <w:bCs/>
          <w:color w:val="000000"/>
          <w:shd w:val="clear" w:color="auto" w:fill="FFFFFF"/>
        </w:rPr>
        <w:t>Kinesiology, Biomechanics, or Physics</w:t>
      </w:r>
      <w:r w:rsidRPr="003E6B31">
        <w:rPr>
          <w:rFonts w:cstheme="minorHAnsi"/>
          <w:b/>
          <w:bCs/>
          <w:color w:val="000000"/>
          <w:shd w:val="clear" w:color="auto" w:fill="FFFFFF"/>
        </w:rPr>
        <w:tab/>
        <w:t>3</w:t>
      </w:r>
      <w:r w:rsidR="00AF0C0C">
        <w:rPr>
          <w:rFonts w:cstheme="minorHAnsi"/>
          <w:b/>
          <w:bCs/>
          <w:color w:val="000000"/>
          <w:shd w:val="clear" w:color="auto" w:fill="FFFFFF"/>
        </w:rPr>
        <w:t xml:space="preserve"> credit hours</w:t>
      </w:r>
    </w:p>
    <w:p w14:paraId="30D8DDE5" w14:textId="4B82A98A" w:rsidR="003E6B31" w:rsidRDefault="003E6B31" w:rsidP="003E6B31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3E6B31">
        <w:rPr>
          <w:rFonts w:cstheme="minorHAnsi"/>
          <w:color w:val="000000"/>
          <w:shd w:val="clear" w:color="auto" w:fill="FFFFFF"/>
        </w:rPr>
        <w:t>HP 2306: Anatomical Kinesiology</w:t>
      </w:r>
    </w:p>
    <w:p w14:paraId="6EAEE15B" w14:textId="77777777" w:rsidR="004F35AB" w:rsidRPr="003E6B31" w:rsidRDefault="004F35AB" w:rsidP="004F35AB">
      <w:pPr>
        <w:pStyle w:val="ListParagraph"/>
        <w:rPr>
          <w:rFonts w:cstheme="minorHAnsi"/>
          <w:color w:val="000000"/>
          <w:shd w:val="clear" w:color="auto" w:fill="FFFFFF"/>
        </w:rPr>
      </w:pPr>
    </w:p>
    <w:p w14:paraId="16CF1899" w14:textId="0C7BC116" w:rsidR="003E6B31" w:rsidRPr="003E6B31" w:rsidRDefault="003E6B31" w:rsidP="003E6B31">
      <w:pPr>
        <w:rPr>
          <w:rFonts w:cstheme="minorHAnsi"/>
          <w:b/>
          <w:bCs/>
          <w:color w:val="000000"/>
          <w:shd w:val="clear" w:color="auto" w:fill="FFFFFF"/>
        </w:rPr>
      </w:pPr>
      <w:r w:rsidRPr="003E6B31">
        <w:rPr>
          <w:rFonts w:cstheme="minorHAnsi"/>
          <w:b/>
          <w:bCs/>
          <w:color w:val="000000"/>
          <w:shd w:val="clear" w:color="auto" w:fill="FFFFFF"/>
        </w:rPr>
        <w:t>Abnormal Psychology</w:t>
      </w:r>
      <w:r w:rsidRPr="003E6B31">
        <w:rPr>
          <w:rFonts w:cstheme="minorHAnsi"/>
          <w:b/>
          <w:bCs/>
          <w:color w:val="000000"/>
          <w:shd w:val="clear" w:color="auto" w:fill="FFFFFF"/>
        </w:rPr>
        <w:tab/>
      </w:r>
      <w:r w:rsidR="004F35AB">
        <w:rPr>
          <w:rFonts w:cstheme="minorHAnsi"/>
          <w:b/>
          <w:bCs/>
          <w:color w:val="000000"/>
          <w:shd w:val="clear" w:color="auto" w:fill="FFFFFF"/>
        </w:rPr>
        <w:tab/>
      </w:r>
      <w:r w:rsidR="004F35AB">
        <w:rPr>
          <w:rFonts w:cstheme="minorHAnsi"/>
          <w:b/>
          <w:bCs/>
          <w:color w:val="000000"/>
          <w:shd w:val="clear" w:color="auto" w:fill="FFFFFF"/>
        </w:rPr>
        <w:tab/>
      </w:r>
      <w:r w:rsidRPr="003E6B31">
        <w:rPr>
          <w:rFonts w:cstheme="minorHAnsi"/>
          <w:b/>
          <w:bCs/>
          <w:color w:val="000000"/>
          <w:shd w:val="clear" w:color="auto" w:fill="FFFFFF"/>
        </w:rPr>
        <w:t>3</w:t>
      </w:r>
      <w:r w:rsidR="00AF0C0C">
        <w:rPr>
          <w:rFonts w:cstheme="minorHAnsi"/>
          <w:b/>
          <w:bCs/>
          <w:color w:val="000000"/>
          <w:shd w:val="clear" w:color="auto" w:fill="FFFFFF"/>
        </w:rPr>
        <w:t xml:space="preserve"> credit hours</w:t>
      </w:r>
    </w:p>
    <w:p w14:paraId="0AC573E2" w14:textId="4608522D" w:rsidR="003E6B31" w:rsidRDefault="003E6B31" w:rsidP="003E6B31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3E6B31">
        <w:rPr>
          <w:rFonts w:cstheme="minorHAnsi"/>
          <w:color w:val="000000"/>
          <w:shd w:val="clear" w:color="auto" w:fill="FFFFFF"/>
        </w:rPr>
        <w:t>PSY 3321: Abnormal Psychology</w:t>
      </w:r>
    </w:p>
    <w:p w14:paraId="48455466" w14:textId="77777777" w:rsidR="004F35AB" w:rsidRPr="003E6B31" w:rsidRDefault="004F35AB" w:rsidP="004F35AB">
      <w:pPr>
        <w:pStyle w:val="ListParagraph"/>
        <w:rPr>
          <w:rFonts w:cstheme="minorHAnsi"/>
          <w:color w:val="000000"/>
          <w:shd w:val="clear" w:color="auto" w:fill="FFFFFF"/>
        </w:rPr>
      </w:pPr>
    </w:p>
    <w:p w14:paraId="3E914394" w14:textId="6BDE34E7" w:rsidR="003E6B31" w:rsidRPr="003E6B31" w:rsidRDefault="003E6B31" w:rsidP="003E6B31">
      <w:pPr>
        <w:rPr>
          <w:rFonts w:cstheme="minorHAnsi"/>
          <w:b/>
          <w:bCs/>
          <w:color w:val="000000"/>
          <w:shd w:val="clear" w:color="auto" w:fill="FFFFFF"/>
        </w:rPr>
      </w:pPr>
      <w:r w:rsidRPr="003E6B31">
        <w:rPr>
          <w:rFonts w:cstheme="minorHAnsi"/>
          <w:b/>
          <w:bCs/>
          <w:color w:val="000000"/>
          <w:shd w:val="clear" w:color="auto" w:fill="FFFFFF"/>
        </w:rPr>
        <w:t>Human Development (lifespan)</w:t>
      </w:r>
      <w:r w:rsidR="004F35AB">
        <w:rPr>
          <w:rFonts w:cstheme="minorHAnsi"/>
          <w:b/>
          <w:bCs/>
          <w:color w:val="000000"/>
          <w:shd w:val="clear" w:color="auto" w:fill="FFFFFF"/>
        </w:rPr>
        <w:tab/>
        <w:t xml:space="preserve">    </w:t>
      </w:r>
      <w:r w:rsidR="004F35AB">
        <w:rPr>
          <w:rFonts w:cstheme="minorHAnsi"/>
          <w:b/>
          <w:bCs/>
          <w:color w:val="000000"/>
          <w:shd w:val="clear" w:color="auto" w:fill="FFFFFF"/>
        </w:rPr>
        <w:tab/>
      </w:r>
      <w:r w:rsidRPr="003E6B31">
        <w:rPr>
          <w:rFonts w:cstheme="minorHAnsi"/>
          <w:b/>
          <w:bCs/>
          <w:color w:val="000000"/>
          <w:shd w:val="clear" w:color="auto" w:fill="FFFFFF"/>
        </w:rPr>
        <w:t>3</w:t>
      </w:r>
      <w:r w:rsidR="00AF0C0C">
        <w:rPr>
          <w:rFonts w:cstheme="minorHAnsi"/>
          <w:b/>
          <w:bCs/>
          <w:color w:val="000000"/>
          <w:shd w:val="clear" w:color="auto" w:fill="FFFFFF"/>
        </w:rPr>
        <w:t xml:space="preserve"> credit hours</w:t>
      </w:r>
    </w:p>
    <w:p w14:paraId="5A25D5D8" w14:textId="7AB4530B" w:rsidR="003E6B31" w:rsidRDefault="003E6B31" w:rsidP="003E6B31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3E6B31">
        <w:rPr>
          <w:rFonts w:cstheme="minorHAnsi"/>
          <w:color w:val="000000"/>
          <w:shd w:val="clear" w:color="auto" w:fill="FFFFFF"/>
        </w:rPr>
        <w:t>PSY 3341: A Survey of Human Development</w:t>
      </w:r>
      <w:r w:rsidR="00AF0C0C">
        <w:rPr>
          <w:rFonts w:cstheme="minorHAnsi"/>
          <w:color w:val="000000"/>
          <w:shd w:val="clear" w:color="auto" w:fill="FFFFFF"/>
        </w:rPr>
        <w:t>, or</w:t>
      </w:r>
    </w:p>
    <w:p w14:paraId="6EF1BB5F" w14:textId="26C3B4E8" w:rsidR="003E6B31" w:rsidRDefault="003E6B31" w:rsidP="003E6B31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3E6B31">
        <w:rPr>
          <w:rFonts w:cstheme="minorHAnsi"/>
          <w:color w:val="000000"/>
          <w:shd w:val="clear" w:color="auto" w:fill="FFFFFF"/>
        </w:rPr>
        <w:t>PSY 3350: Lifespan Human Development</w:t>
      </w:r>
    </w:p>
    <w:p w14:paraId="3CFFF8AE" w14:textId="77777777" w:rsidR="004F35AB" w:rsidRPr="003E6B31" w:rsidRDefault="004F35AB" w:rsidP="004F35AB">
      <w:pPr>
        <w:pStyle w:val="ListParagraph"/>
        <w:rPr>
          <w:rFonts w:cstheme="minorHAnsi"/>
          <w:color w:val="000000"/>
          <w:shd w:val="clear" w:color="auto" w:fill="FFFFFF"/>
        </w:rPr>
      </w:pPr>
    </w:p>
    <w:p w14:paraId="011F550F" w14:textId="5F823AF0" w:rsidR="003E6B31" w:rsidRPr="003E6B31" w:rsidRDefault="003E6B31" w:rsidP="003E6B31">
      <w:pPr>
        <w:rPr>
          <w:rFonts w:cstheme="minorHAnsi"/>
          <w:b/>
          <w:bCs/>
          <w:color w:val="000000"/>
          <w:shd w:val="clear" w:color="auto" w:fill="FFFFFF"/>
        </w:rPr>
      </w:pPr>
      <w:r w:rsidRPr="003E6B31">
        <w:rPr>
          <w:rFonts w:cstheme="minorHAnsi"/>
          <w:b/>
          <w:bCs/>
          <w:color w:val="000000"/>
          <w:shd w:val="clear" w:color="auto" w:fill="FFFFFF"/>
        </w:rPr>
        <w:t>Social Sciences (200-level)</w:t>
      </w:r>
      <w:r w:rsidRPr="003E6B31">
        <w:rPr>
          <w:rFonts w:cstheme="minorHAnsi"/>
          <w:b/>
          <w:bCs/>
          <w:color w:val="000000"/>
          <w:shd w:val="clear" w:color="auto" w:fill="FFFFFF"/>
        </w:rPr>
        <w:tab/>
      </w:r>
      <w:r w:rsidR="004F35AB">
        <w:rPr>
          <w:rFonts w:cstheme="minorHAnsi"/>
          <w:b/>
          <w:bCs/>
          <w:color w:val="000000"/>
          <w:shd w:val="clear" w:color="auto" w:fill="FFFFFF"/>
        </w:rPr>
        <w:tab/>
      </w:r>
      <w:r w:rsidRPr="003E6B31">
        <w:rPr>
          <w:rFonts w:cstheme="minorHAnsi"/>
          <w:b/>
          <w:bCs/>
          <w:color w:val="000000"/>
          <w:shd w:val="clear" w:color="auto" w:fill="FFFFFF"/>
        </w:rPr>
        <w:t>6</w:t>
      </w:r>
      <w:r w:rsidR="00AF0C0C">
        <w:rPr>
          <w:rFonts w:cstheme="minorHAnsi"/>
          <w:b/>
          <w:bCs/>
          <w:color w:val="000000"/>
          <w:shd w:val="clear" w:color="auto" w:fill="FFFFFF"/>
        </w:rPr>
        <w:t xml:space="preserve"> credit hours</w:t>
      </w:r>
    </w:p>
    <w:p w14:paraId="0A6FFA8F" w14:textId="07947806" w:rsidR="003E6B31" w:rsidRDefault="003E6B31" w:rsidP="003E6B31">
      <w:pPr>
        <w:pStyle w:val="ListParagraph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 w:rsidRPr="003E6B31">
        <w:rPr>
          <w:rFonts w:cstheme="minorHAnsi"/>
          <w:color w:val="000000"/>
          <w:shd w:val="clear" w:color="auto" w:fill="FFFFFF"/>
        </w:rPr>
        <w:t>SOC 2310: Introduction to Gender Studies</w:t>
      </w:r>
      <w:r w:rsidR="00AF0C0C">
        <w:rPr>
          <w:rFonts w:cstheme="minorHAnsi"/>
          <w:color w:val="000000"/>
          <w:shd w:val="clear" w:color="auto" w:fill="FFFFFF"/>
        </w:rPr>
        <w:t xml:space="preserve">, and </w:t>
      </w:r>
    </w:p>
    <w:p w14:paraId="14F592A5" w14:textId="42F4013B" w:rsidR="003E6B31" w:rsidRDefault="003E6B31" w:rsidP="003E6B31">
      <w:pPr>
        <w:pStyle w:val="ListParagraph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r w:rsidRPr="003E6B31">
        <w:rPr>
          <w:rFonts w:cstheme="minorHAnsi"/>
          <w:color w:val="000000"/>
          <w:shd w:val="clear" w:color="auto" w:fill="FFFFFF"/>
        </w:rPr>
        <w:t>SOC 3305: Introduction to Gerontology</w:t>
      </w:r>
    </w:p>
    <w:p w14:paraId="25DFFBFE" w14:textId="77777777" w:rsidR="004F35AB" w:rsidRPr="003E6B31" w:rsidRDefault="004F35AB" w:rsidP="004F35AB">
      <w:pPr>
        <w:pStyle w:val="ListParagraph"/>
        <w:rPr>
          <w:rFonts w:cstheme="minorHAnsi"/>
          <w:color w:val="000000"/>
          <w:shd w:val="clear" w:color="auto" w:fill="FFFFFF"/>
        </w:rPr>
      </w:pPr>
    </w:p>
    <w:p w14:paraId="3D1EE7FE" w14:textId="7F7D5AF4" w:rsidR="003E6B31" w:rsidRPr="003E6B31" w:rsidRDefault="003E6B31" w:rsidP="003E6B31">
      <w:pPr>
        <w:rPr>
          <w:rFonts w:cstheme="minorHAnsi"/>
          <w:b/>
          <w:bCs/>
          <w:color w:val="000000"/>
          <w:shd w:val="clear" w:color="auto" w:fill="FFFFFF"/>
        </w:rPr>
      </w:pPr>
      <w:r w:rsidRPr="003E6B31">
        <w:rPr>
          <w:rFonts w:cstheme="minorHAnsi"/>
          <w:b/>
          <w:bCs/>
          <w:color w:val="000000"/>
          <w:shd w:val="clear" w:color="auto" w:fill="FFFFFF"/>
        </w:rPr>
        <w:t>Social Science Statistics</w:t>
      </w:r>
      <w:r w:rsidRPr="003E6B31">
        <w:rPr>
          <w:rFonts w:cstheme="minorHAnsi"/>
          <w:b/>
          <w:bCs/>
          <w:color w:val="000000"/>
          <w:shd w:val="clear" w:color="auto" w:fill="FFFFFF"/>
        </w:rPr>
        <w:tab/>
      </w:r>
      <w:r w:rsidR="004F35AB">
        <w:rPr>
          <w:rFonts w:cstheme="minorHAnsi"/>
          <w:b/>
          <w:bCs/>
          <w:color w:val="000000"/>
          <w:shd w:val="clear" w:color="auto" w:fill="FFFFFF"/>
        </w:rPr>
        <w:tab/>
      </w:r>
      <w:r w:rsidR="004F35AB">
        <w:rPr>
          <w:rFonts w:cstheme="minorHAnsi"/>
          <w:b/>
          <w:bCs/>
          <w:color w:val="000000"/>
          <w:shd w:val="clear" w:color="auto" w:fill="FFFFFF"/>
        </w:rPr>
        <w:tab/>
      </w:r>
      <w:r w:rsidRPr="003E6B31">
        <w:rPr>
          <w:rFonts w:cstheme="minorHAnsi"/>
          <w:b/>
          <w:bCs/>
          <w:color w:val="000000"/>
          <w:shd w:val="clear" w:color="auto" w:fill="FFFFFF"/>
        </w:rPr>
        <w:t>3</w:t>
      </w:r>
      <w:r w:rsidR="00AF0C0C">
        <w:rPr>
          <w:rFonts w:cstheme="minorHAnsi"/>
          <w:b/>
          <w:bCs/>
          <w:color w:val="000000"/>
          <w:shd w:val="clear" w:color="auto" w:fill="FFFFFF"/>
        </w:rPr>
        <w:t xml:space="preserve"> credit hours</w:t>
      </w:r>
    </w:p>
    <w:p w14:paraId="2C077A57" w14:textId="1CD304A9" w:rsidR="003E6B31" w:rsidRDefault="003E6B31" w:rsidP="003E6B31">
      <w:pPr>
        <w:pStyle w:val="ListParagraph"/>
        <w:numPr>
          <w:ilvl w:val="0"/>
          <w:numId w:val="5"/>
        </w:numPr>
        <w:rPr>
          <w:rFonts w:cstheme="minorHAnsi"/>
          <w:color w:val="000000"/>
          <w:shd w:val="clear" w:color="auto" w:fill="FFFFFF"/>
        </w:rPr>
      </w:pPr>
      <w:r w:rsidRPr="003E6B31">
        <w:rPr>
          <w:rFonts w:cstheme="minorHAnsi"/>
          <w:color w:val="000000"/>
          <w:shd w:val="clear" w:color="auto" w:fill="FFFFFF"/>
        </w:rPr>
        <w:t>SOC 3402: Social Statistics</w:t>
      </w:r>
    </w:p>
    <w:p w14:paraId="66668283" w14:textId="77777777" w:rsidR="004F35AB" w:rsidRPr="003E6B31" w:rsidRDefault="004F35AB" w:rsidP="004F35AB">
      <w:pPr>
        <w:pStyle w:val="ListParagraph"/>
        <w:rPr>
          <w:rFonts w:cstheme="minorHAnsi"/>
          <w:color w:val="000000"/>
          <w:shd w:val="clear" w:color="auto" w:fill="FFFFFF"/>
        </w:rPr>
      </w:pPr>
    </w:p>
    <w:p w14:paraId="13C100A1" w14:textId="1DB01330" w:rsidR="003E6B31" w:rsidRPr="003E6B31" w:rsidRDefault="003E6B31" w:rsidP="003E6B31">
      <w:pPr>
        <w:rPr>
          <w:rFonts w:cstheme="minorHAnsi"/>
          <w:b/>
          <w:bCs/>
          <w:color w:val="000000"/>
          <w:shd w:val="clear" w:color="auto" w:fill="FFFFFF"/>
        </w:rPr>
      </w:pPr>
      <w:r w:rsidRPr="003E6B31">
        <w:rPr>
          <w:rFonts w:cstheme="minorHAnsi"/>
          <w:b/>
          <w:bCs/>
          <w:color w:val="000000"/>
          <w:shd w:val="clear" w:color="auto" w:fill="FFFFFF"/>
        </w:rPr>
        <w:t>Medical Terminology</w:t>
      </w:r>
      <w:r w:rsidRPr="003E6B31">
        <w:rPr>
          <w:rFonts w:cstheme="minorHAnsi"/>
          <w:b/>
          <w:bCs/>
          <w:color w:val="000000"/>
          <w:shd w:val="clear" w:color="auto" w:fill="FFFFFF"/>
        </w:rPr>
        <w:tab/>
      </w:r>
      <w:r w:rsidR="004F35AB">
        <w:rPr>
          <w:rFonts w:cstheme="minorHAnsi"/>
          <w:b/>
          <w:bCs/>
          <w:color w:val="000000"/>
          <w:shd w:val="clear" w:color="auto" w:fill="FFFFFF"/>
        </w:rPr>
        <w:tab/>
      </w:r>
      <w:r w:rsidR="004F35AB">
        <w:rPr>
          <w:rFonts w:cstheme="minorHAnsi"/>
          <w:b/>
          <w:bCs/>
          <w:color w:val="000000"/>
          <w:shd w:val="clear" w:color="auto" w:fill="FFFFFF"/>
        </w:rPr>
        <w:tab/>
      </w:r>
      <w:r w:rsidRPr="003E6B31">
        <w:rPr>
          <w:rFonts w:cstheme="minorHAnsi"/>
          <w:b/>
          <w:bCs/>
          <w:color w:val="000000"/>
          <w:shd w:val="clear" w:color="auto" w:fill="FFFFFF"/>
        </w:rPr>
        <w:t>1</w:t>
      </w:r>
      <w:r w:rsidR="00AF0C0C">
        <w:rPr>
          <w:rFonts w:cstheme="minorHAnsi"/>
          <w:b/>
          <w:bCs/>
          <w:color w:val="000000"/>
          <w:shd w:val="clear" w:color="auto" w:fill="FFFFFF"/>
        </w:rPr>
        <w:t xml:space="preserve"> credit hours</w:t>
      </w:r>
    </w:p>
    <w:p w14:paraId="14B28D53" w14:textId="4159B554" w:rsidR="000211B4" w:rsidRPr="009B0C53" w:rsidRDefault="003E6B31" w:rsidP="003E6B31">
      <w:pPr>
        <w:pStyle w:val="ListParagraph"/>
        <w:numPr>
          <w:ilvl w:val="0"/>
          <w:numId w:val="5"/>
        </w:numPr>
        <w:rPr>
          <w:rFonts w:cstheme="minorHAnsi"/>
          <w:color w:val="000000"/>
          <w:shd w:val="clear" w:color="auto" w:fill="FFFFFF"/>
        </w:rPr>
      </w:pPr>
      <w:r w:rsidRPr="009B0C53">
        <w:rPr>
          <w:rFonts w:cstheme="minorHAnsi"/>
          <w:color w:val="000000"/>
          <w:shd w:val="clear" w:color="auto" w:fill="FFFFFF"/>
        </w:rPr>
        <w:t>CLA 3381: Medical Terminology</w:t>
      </w:r>
      <w:bookmarkStart w:id="0" w:name="_GoBack"/>
      <w:bookmarkEnd w:id="0"/>
    </w:p>
    <w:sectPr w:rsidR="000211B4" w:rsidRPr="009B0C53" w:rsidSect="009B0C53">
      <w:head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6616D" w14:textId="77777777" w:rsidR="00A56C5F" w:rsidRDefault="00A56C5F" w:rsidP="009B0C53">
      <w:pPr>
        <w:spacing w:after="0" w:line="240" w:lineRule="auto"/>
      </w:pPr>
      <w:r>
        <w:separator/>
      </w:r>
    </w:p>
  </w:endnote>
  <w:endnote w:type="continuationSeparator" w:id="0">
    <w:p w14:paraId="3F238F0C" w14:textId="77777777" w:rsidR="00A56C5F" w:rsidRDefault="00A56C5F" w:rsidP="009B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4B2A7" w14:textId="77777777" w:rsidR="00A56C5F" w:rsidRDefault="00A56C5F" w:rsidP="009B0C53">
      <w:pPr>
        <w:spacing w:after="0" w:line="240" w:lineRule="auto"/>
      </w:pPr>
      <w:r>
        <w:separator/>
      </w:r>
    </w:p>
  </w:footnote>
  <w:footnote w:type="continuationSeparator" w:id="0">
    <w:p w14:paraId="409A0541" w14:textId="77777777" w:rsidR="00A56C5F" w:rsidRDefault="00A56C5F" w:rsidP="009B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4F567" w14:textId="76D05CEA" w:rsidR="009B0C53" w:rsidRDefault="009B0C53" w:rsidP="009B0C53">
    <w:pPr>
      <w:pStyle w:val="Header"/>
      <w:jc w:val="center"/>
    </w:pPr>
    <w:r>
      <w:rPr>
        <w:noProof/>
      </w:rPr>
      <w:drawing>
        <wp:inline distT="0" distB="0" distL="0" distR="0" wp14:anchorId="32898035" wp14:editId="60084D30">
          <wp:extent cx="3171429" cy="1580952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1429" cy="15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5EE2"/>
    <w:multiLevelType w:val="hybridMultilevel"/>
    <w:tmpl w:val="CBB2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17D8"/>
    <w:multiLevelType w:val="hybridMultilevel"/>
    <w:tmpl w:val="013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198"/>
    <w:multiLevelType w:val="hybridMultilevel"/>
    <w:tmpl w:val="DC82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50573"/>
    <w:multiLevelType w:val="hybridMultilevel"/>
    <w:tmpl w:val="7E8C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B6A50"/>
    <w:multiLevelType w:val="hybridMultilevel"/>
    <w:tmpl w:val="8EA2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254"/>
    <w:rsid w:val="000116D4"/>
    <w:rsid w:val="000211B4"/>
    <w:rsid w:val="00021BE5"/>
    <w:rsid w:val="000636A0"/>
    <w:rsid w:val="001C76C0"/>
    <w:rsid w:val="00303170"/>
    <w:rsid w:val="003343DB"/>
    <w:rsid w:val="003618EC"/>
    <w:rsid w:val="003E6B31"/>
    <w:rsid w:val="00452D53"/>
    <w:rsid w:val="004F35AB"/>
    <w:rsid w:val="00517756"/>
    <w:rsid w:val="005A4690"/>
    <w:rsid w:val="006C0E78"/>
    <w:rsid w:val="0073398D"/>
    <w:rsid w:val="00750765"/>
    <w:rsid w:val="00780D18"/>
    <w:rsid w:val="009535FB"/>
    <w:rsid w:val="009B0C53"/>
    <w:rsid w:val="009D1CC1"/>
    <w:rsid w:val="00A17AA4"/>
    <w:rsid w:val="00A56C5F"/>
    <w:rsid w:val="00AF0C0C"/>
    <w:rsid w:val="00B77381"/>
    <w:rsid w:val="00C41567"/>
    <w:rsid w:val="00C5499F"/>
    <w:rsid w:val="00C71511"/>
    <w:rsid w:val="00CC4254"/>
    <w:rsid w:val="00DB1911"/>
    <w:rsid w:val="00DD32AE"/>
    <w:rsid w:val="00E30C91"/>
    <w:rsid w:val="00E445B8"/>
    <w:rsid w:val="00E5332B"/>
    <w:rsid w:val="00EA2F76"/>
    <w:rsid w:val="00EC0546"/>
    <w:rsid w:val="00F72866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52A02"/>
  <w15:docId w15:val="{820603F4-3831-49E5-84EE-5A2C933E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0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D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53"/>
  </w:style>
  <w:style w:type="paragraph" w:styleId="Footer">
    <w:name w:val="footer"/>
    <w:basedOn w:val="Normal"/>
    <w:link w:val="FooterChar"/>
    <w:uiPriority w:val="99"/>
    <w:unhideWhenUsed/>
    <w:rsid w:val="009B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Community College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Gillard, Marian</dc:creator>
  <cp:lastModifiedBy>McNamara, Lori</cp:lastModifiedBy>
  <cp:revision>6</cp:revision>
  <dcterms:created xsi:type="dcterms:W3CDTF">2020-05-07T13:05:00Z</dcterms:created>
  <dcterms:modified xsi:type="dcterms:W3CDTF">2020-05-11T19:11:00Z</dcterms:modified>
</cp:coreProperties>
</file>